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2" w:rsidRPr="009C6992" w:rsidRDefault="009C6992" w:rsidP="009C6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6992">
        <w:rPr>
          <w:rFonts w:ascii="Times New Roman" w:hAnsi="Times New Roman" w:cs="Times New Roman"/>
          <w:b/>
          <w:sz w:val="28"/>
          <w:szCs w:val="28"/>
        </w:rPr>
        <w:t>Актуальный состав координационного совета, утвержденный постановлением Правительства Ставропольского края от 31 октября 2022 г. № 645-р.</w:t>
      </w:r>
    </w:p>
    <w:p w:rsidR="009C6992" w:rsidRDefault="009C6992" w:rsidP="009C69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6992" w:rsidRPr="009C6992" w:rsidRDefault="009C6992" w:rsidP="009C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Губернатор Ставропольского края, председатель координационного совета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АФАНАСОВ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Ставропольского края, заместитель председателя координационного совета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ГУРЬЯНОВ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Регионального Союза работодателей Ставропольского края "Конгресс деловых кругов Ставрополья", заместитель председателя координационного совета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ПОЛЮБИН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экономического развития Ставропольского края, заместитель председателя координационного совета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ДОРОНИН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Антон Борисович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Ставропольского края, секретарь координационного совета</w:t>
            </w:r>
          </w:p>
        </w:tc>
      </w:tr>
      <w:tr w:rsidR="009C6992" w:rsidRPr="009C6992">
        <w:tc>
          <w:tcPr>
            <w:tcW w:w="9071" w:type="dxa"/>
            <w:gridSpan w:val="2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АЙТОВ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Дионис 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Фотич</w:t>
            </w:r>
            <w:proofErr w:type="spellEnd"/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член комитета Думы Ставропольского края по экономическому развитию и собственности, член комитета Думы Ставропольского края по промышленности, энергетике, строительству и жилищно-коммунальному хозяйству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АКСЕНКОВ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- главный инженер государственного унитарного предприятия Ставропольского края "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Ставрополькрайводоканал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АЛЬЧАКОВ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Агро-плюс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с ограниченной ответственностью "Вкус </w:t>
            </w: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Ставрополья"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АФОНИН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Ставролен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БАГРОВА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директор блока городских решений и развития моногородов государственной корпорации развития "ВЭБ</w:t>
            </w:r>
            <w:proofErr w:type="gram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Ф"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БЕРЛИН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Лев Владимирович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"Солнечный дар"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Думы Ставропольского края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ГРИНЕВ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по работе с ключевыми корпоративными клиентами Операционного офиса "Региональный операционный офис "Ставропольский" филиала Банка ВТБ (ПАО) в </w:t>
            </w:r>
            <w:proofErr w:type="gram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. Ставрополе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ГРОМОВА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Регионального Союза работодателей Ставропольского края "Конгресс деловых кругов Ставрополья"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ДЕГТЯРЕВ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руководитель строительства солнечных электрических станций по Ставропольскому краю Общества с ограниченной ответственностью "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Солар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Системс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ДЕМЧАК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Игорь Вячеславович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директор филиала Публичного акционерного общества "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Кавказ" - "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Ставропольэнерго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ЖУЧЕНКО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Жанна Владимировна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Общества с ограниченной ответственностью "Ставропольская Фруктовая Долина"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ЗЛОБИН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 Андреевич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финансового отдела общества с </w:t>
            </w: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ограниченной ответственностью "Овощи Ставрополья"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КЛЯВЛИН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Акционерного общества "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 Азот"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министр энергетики, промышленности и связи Ставропольского края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Владимир Ильич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"Совет муниципальных образований Ставропольского края"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Кирилл Александрович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Ставропольском крае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КУЛИНЦЕВ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бюджетного научного учреждения "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научный аграрный центр"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ЛИСИНСКИЙ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Ставропольском крае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ЛЫЧАГИНА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налоговой службы по Ставропольскому краю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МОИСЕЕВА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Ихановна</w:t>
            </w:r>
            <w:proofErr w:type="spellEnd"/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Ставропольского края по пищевой и перерабатывающей промышленности, торговле и лицензированию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МЯСОЕДОВ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Ставропольского края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НАДЕИН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Думы Ставропольского края по аграрным и земельным вопросам, природопользованию и экологии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НЕСМЕЛОВ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в Ставропольском крае по </w:t>
            </w: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"Предпринимательство и технологии"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антимонопольной службы по Ставропольскому краю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ОБОЛЕНЕЦ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Борис Андреевич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Президент Союза "Торгово-промышленная палата Ставропольского края"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РЯБИКИН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Ставропольского края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САСИН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Ставропольского краевого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СВИСТУНОВ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директор частного образовательного учреждения дополнительного образования "Учебный центр СТИЛСОФТ"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СЕНОКОСОВ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директор Ставропольского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СЕРДЮКОВ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Ростислав Андреевич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маркетингу Публичного акционерного общества Ставропольский радиозавод "Сигнал"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СЛИНЬКО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Денис Иванович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Ставропольского края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ТИКУНОВ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Георгий Алексеевич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Отделением по Ставропольскому краю Южного главного управления Центрального банка Российской </w:t>
            </w: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ФРОЛКО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Ставропольского края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ЧВАНОВ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управляющий филиалом Публичного акционерного общества "Сбербанк России" - Ставропольским отделением N 5230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ЧЕРНИЦОВ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Валерий Павлович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член комитета Думы Ставропольского края по экономическому развитию и собственности, член комитета Думы Ставропольского края по бюджету, налогам и финансово-кредитной политике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ШУВАЕВ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Думы Ставропольского края по инвестициям, курортам и туризму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ШУМЕЙ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начальник центральной диспетчерской службы Акционерного общества "Газпром газораспределение Ставрополь" (по согласованию)</w:t>
            </w:r>
          </w:p>
        </w:tc>
      </w:tr>
      <w:tr w:rsidR="009C6992" w:rsidRPr="009C6992">
        <w:tc>
          <w:tcPr>
            <w:tcW w:w="3402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ЯШЕНКОВА</w:t>
            </w:r>
          </w:p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5669" w:type="dxa"/>
          </w:tcPr>
          <w:p w:rsidR="009C6992" w:rsidRPr="009C6992" w:rsidRDefault="009C6992" w:rsidP="009C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9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унитарного предприятия Ставропольского края "Корпорация развития Ставропольского края"</w:t>
            </w:r>
          </w:p>
        </w:tc>
      </w:tr>
    </w:tbl>
    <w:p w:rsidR="009C6992" w:rsidRPr="009C6992" w:rsidRDefault="009C6992" w:rsidP="009C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8F" w:rsidRPr="009C6992" w:rsidRDefault="005C358F">
      <w:pPr>
        <w:rPr>
          <w:rFonts w:ascii="Times New Roman" w:hAnsi="Times New Roman" w:cs="Times New Roman"/>
          <w:sz w:val="28"/>
          <w:szCs w:val="28"/>
        </w:rPr>
      </w:pPr>
    </w:p>
    <w:sectPr w:rsidR="005C358F" w:rsidRPr="009C6992" w:rsidSect="00926E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C6992"/>
    <w:rsid w:val="00144F0F"/>
    <w:rsid w:val="00171856"/>
    <w:rsid w:val="001B5AF0"/>
    <w:rsid w:val="005C358F"/>
    <w:rsid w:val="00765F07"/>
    <w:rsid w:val="009C6992"/>
    <w:rsid w:val="00C24223"/>
    <w:rsid w:val="00E26EEF"/>
    <w:rsid w:val="00EA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d.bukina</dc:creator>
  <cp:keywords/>
  <dc:description/>
  <cp:lastModifiedBy>d.bukina</cp:lastModifiedBy>
  <cp:revision>3</cp:revision>
  <dcterms:created xsi:type="dcterms:W3CDTF">2022-11-28T08:15:00Z</dcterms:created>
  <dcterms:modified xsi:type="dcterms:W3CDTF">2022-11-28T08:17:00Z</dcterms:modified>
</cp:coreProperties>
</file>